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D7" w:rsidRPr="007D263E" w:rsidRDefault="00BF5FD7" w:rsidP="00BF5FD7">
      <w:pPr>
        <w:jc w:val="center"/>
      </w:pPr>
    </w:p>
    <w:p w:rsidR="00BF5FD7" w:rsidRPr="007D263E" w:rsidRDefault="00BF5FD7" w:rsidP="00BF5FD7">
      <w:pPr>
        <w:jc w:val="center"/>
      </w:pPr>
    </w:p>
    <w:p w:rsidR="00BF5FD7" w:rsidRPr="007D263E" w:rsidRDefault="00BF5FD7" w:rsidP="00BF5FD7">
      <w:pPr>
        <w:jc w:val="center"/>
      </w:pPr>
    </w:p>
    <w:p w:rsidR="00BF5FD7" w:rsidRPr="007D263E" w:rsidRDefault="00BF5FD7" w:rsidP="00BF5FD7">
      <w:pPr>
        <w:jc w:val="center"/>
      </w:pPr>
    </w:p>
    <w:p w:rsidR="007D263E" w:rsidRPr="007D263E" w:rsidRDefault="007D263E" w:rsidP="00BF5FD7">
      <w:pPr>
        <w:jc w:val="center"/>
      </w:pPr>
    </w:p>
    <w:p w:rsidR="00322246" w:rsidRPr="007D263E" w:rsidRDefault="00BF5FD7" w:rsidP="00BF5FD7">
      <w:pPr>
        <w:jc w:val="center"/>
        <w:rPr>
          <w:b/>
          <w:i/>
        </w:rPr>
      </w:pPr>
      <w:bookmarkStart w:id="0" w:name="_GoBack"/>
      <w:r w:rsidRPr="007D263E">
        <w:rPr>
          <w:b/>
        </w:rPr>
        <w:t xml:space="preserve">Reflection on </w:t>
      </w:r>
      <w:r w:rsidRPr="007D263E">
        <w:rPr>
          <w:b/>
          <w:i/>
        </w:rPr>
        <w:t>Sidewalk</w:t>
      </w:r>
    </w:p>
    <w:bookmarkEnd w:id="0"/>
    <w:p w:rsidR="007D263E" w:rsidRPr="007D263E" w:rsidRDefault="007D263E" w:rsidP="00BF5FD7">
      <w:pPr>
        <w:jc w:val="center"/>
        <w:rPr>
          <w:i/>
        </w:rPr>
      </w:pPr>
    </w:p>
    <w:p w:rsidR="007D263E" w:rsidRPr="007D263E" w:rsidRDefault="007D263E" w:rsidP="00BF5FD7">
      <w:pPr>
        <w:jc w:val="center"/>
      </w:pPr>
    </w:p>
    <w:p w:rsidR="007D263E" w:rsidRPr="007D263E" w:rsidRDefault="007D263E" w:rsidP="007D263E">
      <w:pPr>
        <w:spacing w:after="0"/>
        <w:jc w:val="center"/>
        <w:rPr>
          <w:rFonts w:cs="Times New Roman"/>
          <w:szCs w:val="24"/>
        </w:rPr>
      </w:pPr>
      <w:r w:rsidRPr="007D263E">
        <w:rPr>
          <w:rFonts w:cs="Times New Roman"/>
          <w:szCs w:val="24"/>
        </w:rPr>
        <w:t>Student’s Name</w:t>
      </w:r>
      <w:r w:rsidRPr="007D263E">
        <w:rPr>
          <w:rFonts w:cs="Times New Roman"/>
          <w:szCs w:val="24"/>
        </w:rPr>
        <w:br/>
        <w:t>Department, University</w:t>
      </w:r>
      <w:r w:rsidRPr="007D263E">
        <w:rPr>
          <w:rFonts w:cs="Times New Roman"/>
          <w:szCs w:val="24"/>
        </w:rPr>
        <w:br/>
        <w:t>Course Number and Name</w:t>
      </w:r>
      <w:r w:rsidRPr="007D263E">
        <w:rPr>
          <w:rFonts w:cs="Times New Roman"/>
          <w:szCs w:val="24"/>
        </w:rPr>
        <w:br/>
        <w:t>Instructor’s Name</w:t>
      </w:r>
      <w:r w:rsidRPr="007D263E">
        <w:rPr>
          <w:rFonts w:cs="Times New Roman"/>
          <w:szCs w:val="24"/>
        </w:rPr>
        <w:br/>
        <w:t>Date</w:t>
      </w:r>
    </w:p>
    <w:p w:rsidR="00BF5FD7" w:rsidRPr="007D263E" w:rsidRDefault="00BF5FD7">
      <w:pPr>
        <w:spacing w:after="160" w:line="259" w:lineRule="auto"/>
      </w:pPr>
      <w:r w:rsidRPr="007D263E">
        <w:br w:type="page"/>
      </w:r>
    </w:p>
    <w:p w:rsidR="00BF5FD7" w:rsidRPr="007D263E" w:rsidRDefault="00BF5FD7" w:rsidP="00BF5FD7">
      <w:pPr>
        <w:jc w:val="center"/>
        <w:rPr>
          <w:b/>
        </w:rPr>
      </w:pPr>
      <w:r w:rsidRPr="007D263E">
        <w:rPr>
          <w:b/>
        </w:rPr>
        <w:lastRenderedPageBreak/>
        <w:t xml:space="preserve">Reflection on </w:t>
      </w:r>
      <w:r w:rsidRPr="007D263E">
        <w:rPr>
          <w:b/>
          <w:i/>
        </w:rPr>
        <w:t>Sidewalk</w:t>
      </w:r>
    </w:p>
    <w:p w:rsidR="00BF5FD7" w:rsidRPr="007D263E" w:rsidRDefault="00BF5FD7" w:rsidP="00B93D2D">
      <w:pPr>
        <w:rPr>
          <w:b/>
        </w:rPr>
      </w:pPr>
      <w:r w:rsidRPr="007D263E">
        <w:rPr>
          <w:b/>
        </w:rPr>
        <w:t>Introduction</w:t>
      </w:r>
    </w:p>
    <w:p w:rsidR="00B93D2D" w:rsidRPr="007D263E" w:rsidRDefault="00B93D2D" w:rsidP="00B93D2D">
      <w:pPr>
        <w:ind w:firstLine="720"/>
      </w:pPr>
      <w:r w:rsidRPr="007D263E">
        <w:t>The video gives a comprehensive understanding of Greenwich Village's informal sidewalk economy that existed in the 1990s in New York City. It chronicles the impoverished lives of homeless African Americans who are book vendors and magazine scavengers plying their trade along 6th Avenue positioned between Washington place and 8th avenue in New York City. The video highlights the social world of the people surviving within the streets of New York</w:t>
      </w:r>
      <w:r w:rsidRPr="007D263E">
        <w:t xml:space="preserve"> </w:t>
      </w:r>
      <w:r w:rsidRPr="007D263E">
        <w:t>(Sociology Subculture, 2013). They focus on their duty as street-side booksellers, junk dealers, magazine vendors, table watchers, and panhandlers. After watching the video, I gained knowledge concerning the day-to-day experiences that street-side booksellers in New York City faced during their work.</w:t>
      </w:r>
    </w:p>
    <w:p w:rsidR="00B93D2D" w:rsidRPr="007D263E" w:rsidRDefault="00B93D2D" w:rsidP="00B93D2D">
      <w:pPr>
        <w:ind w:firstLine="720"/>
      </w:pPr>
      <w:r w:rsidRPr="007D263E">
        <w:t xml:space="preserve">In the video, the theme of disorder is distinguishable. The streets are occupied by many book vendors who use the Sidewalk to sell their books. This results in a seeming disorder of busy streets awash with many booksellers. However, the seeming disorder of the busy streets forms the basis of order in New York City. In this essence, the busy street activity was favorable to engendering safety through a significant number of "eyes on the street" who would help ensure the safety of other people and avert crime due to their presence </w:t>
      </w:r>
      <w:r w:rsidRPr="007D263E">
        <w:t>(Sociology Subculture, 2013)</w:t>
      </w:r>
      <w:r w:rsidRPr="007D263E">
        <w:t>.  The "eyes on the street" have a different background from residents around them since it shows black homeless black vendors and the upper-middle-class white residents living in the Greenwich Village. Tellingly, in the video of Sidewalk, it is easier to recognize disorder – broken windows – via racialized stereotypes.</w:t>
      </w:r>
    </w:p>
    <w:p w:rsidR="00B93D2D" w:rsidRPr="007D263E" w:rsidRDefault="00B93D2D" w:rsidP="00B93D2D">
      <w:pPr>
        <w:ind w:firstLine="720"/>
      </w:pPr>
      <w:r w:rsidRPr="007D263E">
        <w:lastRenderedPageBreak/>
        <w:t xml:space="preserve">Also, Sidewalk demonstrates the multifaceted ways book vendors interact with each other in the informal economy. Some of the ways include mentorship, competition, and informal regulation of social standards aimed at keeping the peace. The book vendors have embraced integration within them to ensure that they are more united to champion their rights. However, the blossoming informal economy is threatened when lawmaking etched on a first-hand sociological "broken windows" theory alongside policing results in a clampdown on the way booksellers and panhandlers do business on the 6th Avenue </w:t>
      </w:r>
      <w:r w:rsidRPr="007D263E">
        <w:t>(Sociology Subculture, 2013)</w:t>
      </w:r>
      <w:r w:rsidRPr="007D263E">
        <w:t>.</w:t>
      </w:r>
    </w:p>
    <w:p w:rsidR="00B93D2D" w:rsidRPr="007D263E" w:rsidRDefault="00B93D2D" w:rsidP="00B93D2D">
      <w:pPr>
        <w:ind w:firstLine="720"/>
      </w:pPr>
      <w:r w:rsidRPr="007D263E">
        <w:t>Besides, from the video of Sidewalk, I have identified the theme of different "eyes on the street." The homeless book vendors are predominantly black people who struggle to sell books along 6th Avenue Street to eke a living. On the other hand, upper-middle-class white residents are residing in Greenwich Village. In this regard, there is a significant contrast as depicted by the racialized society in the video. African American people are struggling and roiling to selling books on the streets to make a living. However, their white counterparts living in a well-groomed neighborhood of Greenwich.</w:t>
      </w:r>
    </w:p>
    <w:p w:rsidR="00B93D2D" w:rsidRPr="007D263E" w:rsidRDefault="00B93D2D" w:rsidP="00B93D2D">
      <w:pPr>
        <w:ind w:firstLine="720"/>
      </w:pPr>
      <w:r w:rsidRPr="007D263E">
        <w:t>In the video, various sociopolitical forces that ensured vendors to leave the formal economy for the informal sector of the streets are myriad</w:t>
      </w:r>
      <w:r w:rsidRPr="007D263E">
        <w:t xml:space="preserve"> </w:t>
      </w:r>
      <w:r w:rsidRPr="007D263E">
        <w:t xml:space="preserve">(Sociology Subculture, 2013). They encapsulate harsh crack cocaine conviction policies, fractured family ties, racism, and diminishing employment opportunities </w:t>
      </w:r>
      <w:r w:rsidRPr="007D263E">
        <w:t>(Sociology Subculture, 2013)</w:t>
      </w:r>
      <w:r w:rsidRPr="007D263E">
        <w:t>. For instance, in the video, many vendors are homeless black people who resort to selling books in the street. Correspondingly, the street-side booksellers migrate from Penn Station to 6th Avenue where the selling of books to potential buyers is conducive.</w:t>
      </w:r>
    </w:p>
    <w:p w:rsidR="00B93D2D" w:rsidRPr="007D263E" w:rsidRDefault="00B93D2D" w:rsidP="00B93D2D">
      <w:pPr>
        <w:jc w:val="center"/>
        <w:rPr>
          <w:b/>
        </w:rPr>
      </w:pPr>
      <w:r w:rsidRPr="007D263E">
        <w:rPr>
          <w:b/>
        </w:rPr>
        <w:t>Conclusion</w:t>
      </w:r>
    </w:p>
    <w:p w:rsidR="00BF5FD7" w:rsidRPr="007D263E" w:rsidRDefault="00B93D2D" w:rsidP="00B93D2D">
      <w:pPr>
        <w:ind w:firstLine="720"/>
      </w:pPr>
      <w:r w:rsidRPr="007D263E">
        <w:lastRenderedPageBreak/>
        <w:t>After watching the video of Sidewalk, I have learned that the street-side booksellers go through harrowing experiences when plying their trade along the streets. In the video, book vendors experience different disorders on the streets that affect their daily hustle. I have distinguished various themes from the video. Some of the themes encompass "eye on the streets" or public character, disorder, and safety. Finally, I have learned that racism is a scourge that people face in the community, as demonstrated by the "broken window theory".</w:t>
      </w:r>
    </w:p>
    <w:p w:rsidR="00B93D2D" w:rsidRPr="007D263E" w:rsidRDefault="00B93D2D">
      <w:pPr>
        <w:spacing w:after="160" w:line="259" w:lineRule="auto"/>
      </w:pPr>
      <w:r w:rsidRPr="007D263E">
        <w:br w:type="page"/>
      </w:r>
    </w:p>
    <w:p w:rsidR="00BF5FD7" w:rsidRPr="007D263E" w:rsidRDefault="00BF5FD7" w:rsidP="00BF5FD7">
      <w:pPr>
        <w:jc w:val="center"/>
      </w:pPr>
      <w:r w:rsidRPr="007D263E">
        <w:lastRenderedPageBreak/>
        <w:t>References</w:t>
      </w:r>
    </w:p>
    <w:p w:rsidR="00BF5FD7" w:rsidRPr="007D263E" w:rsidRDefault="00BF5FD7" w:rsidP="00BF5FD7">
      <w:pPr>
        <w:spacing w:after="0"/>
        <w:ind w:left="720" w:hanging="720"/>
        <w:rPr>
          <w:rFonts w:eastAsia="Times New Roman" w:cs="Times New Roman"/>
          <w:szCs w:val="24"/>
        </w:rPr>
      </w:pPr>
      <w:proofErr w:type="spellStart"/>
      <w:r w:rsidRPr="007D263E">
        <w:rPr>
          <w:rFonts w:eastAsia="Times New Roman" w:cs="Times New Roman"/>
          <w:szCs w:val="24"/>
        </w:rPr>
        <w:t>Duneier</w:t>
      </w:r>
      <w:proofErr w:type="spellEnd"/>
      <w:r w:rsidRPr="007D263E">
        <w:rPr>
          <w:rFonts w:eastAsia="Times New Roman" w:cs="Times New Roman"/>
          <w:szCs w:val="24"/>
        </w:rPr>
        <w:t xml:space="preserve">, M., &amp; Carter, O. (1999). </w:t>
      </w:r>
      <w:r w:rsidRPr="007D263E">
        <w:rPr>
          <w:rFonts w:eastAsia="Times New Roman" w:cs="Times New Roman"/>
          <w:i/>
          <w:iCs/>
          <w:szCs w:val="24"/>
        </w:rPr>
        <w:t>Sidewalk</w:t>
      </w:r>
      <w:r w:rsidRPr="007D263E">
        <w:rPr>
          <w:rFonts w:eastAsia="Times New Roman" w:cs="Times New Roman"/>
          <w:szCs w:val="24"/>
        </w:rPr>
        <w:t>. Macmillan.</w:t>
      </w:r>
    </w:p>
    <w:p w:rsidR="00BF5FD7" w:rsidRPr="007D263E" w:rsidRDefault="00BF5FD7" w:rsidP="00BF5FD7">
      <w:pPr>
        <w:spacing w:after="0"/>
        <w:ind w:left="720" w:hanging="720"/>
      </w:pPr>
    </w:p>
    <w:p w:rsidR="00BF5FD7" w:rsidRPr="007D263E" w:rsidRDefault="00BF5FD7" w:rsidP="00BF5FD7">
      <w:pPr>
        <w:jc w:val="center"/>
      </w:pPr>
    </w:p>
    <w:p w:rsidR="00BF5FD7" w:rsidRPr="007D263E" w:rsidRDefault="00BF5FD7" w:rsidP="00BF5FD7">
      <w:pPr>
        <w:jc w:val="center"/>
      </w:pPr>
    </w:p>
    <w:sectPr w:rsidR="00BF5FD7" w:rsidRPr="007D263E" w:rsidSect="00B93D2D">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B75" w:rsidRDefault="00316B75" w:rsidP="00BF5FD7">
      <w:pPr>
        <w:spacing w:after="0" w:line="240" w:lineRule="auto"/>
      </w:pPr>
      <w:r>
        <w:separator/>
      </w:r>
    </w:p>
  </w:endnote>
  <w:endnote w:type="continuationSeparator" w:id="0">
    <w:p w:rsidR="00316B75" w:rsidRDefault="00316B75" w:rsidP="00BF5F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B75" w:rsidRDefault="00316B75" w:rsidP="00BF5FD7">
      <w:pPr>
        <w:spacing w:after="0" w:line="240" w:lineRule="auto"/>
      </w:pPr>
      <w:r>
        <w:separator/>
      </w:r>
    </w:p>
  </w:footnote>
  <w:footnote w:type="continuationSeparator" w:id="0">
    <w:p w:rsidR="00316B75" w:rsidRDefault="00316B75" w:rsidP="00BF5F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8085554"/>
      <w:docPartObj>
        <w:docPartGallery w:val="Page Numbers (Top of Page)"/>
        <w:docPartUnique/>
      </w:docPartObj>
    </w:sdtPr>
    <w:sdtEndPr>
      <w:rPr>
        <w:noProof/>
      </w:rPr>
    </w:sdtEndPr>
    <w:sdtContent>
      <w:p w:rsidR="00BF5FD7" w:rsidRDefault="00BF5FD7">
        <w:pPr>
          <w:pStyle w:val="Header"/>
          <w:jc w:val="right"/>
        </w:pPr>
        <w:r>
          <w:fldChar w:fldCharType="begin"/>
        </w:r>
        <w:r>
          <w:instrText xml:space="preserve"> PAGE   \* MERGEFORMAT </w:instrText>
        </w:r>
        <w:r>
          <w:fldChar w:fldCharType="separate"/>
        </w:r>
        <w:r w:rsidR="0036630C">
          <w:rPr>
            <w:noProof/>
          </w:rPr>
          <w:t>2</w:t>
        </w:r>
        <w:r>
          <w:rPr>
            <w:noProof/>
          </w:rPr>
          <w:fldChar w:fldCharType="end"/>
        </w:r>
      </w:p>
    </w:sdtContent>
  </w:sdt>
  <w:p w:rsidR="00BF5FD7" w:rsidRDefault="00BF5FD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FD7" w:rsidRDefault="00BF5FD7">
    <w:pPr>
      <w:pStyle w:val="Header"/>
    </w:pPr>
    <w:r>
      <w:t>Running Head: REFLECTION ON SIDEWALK</w:t>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8E"/>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1DAC"/>
    <w:rsid w:val="00185F47"/>
    <w:rsid w:val="00193C35"/>
    <w:rsid w:val="00196918"/>
    <w:rsid w:val="00197354"/>
    <w:rsid w:val="001B1EAB"/>
    <w:rsid w:val="001C1F8B"/>
    <w:rsid w:val="001E3E96"/>
    <w:rsid w:val="001E681E"/>
    <w:rsid w:val="002019E5"/>
    <w:rsid w:val="0022001D"/>
    <w:rsid w:val="002209A8"/>
    <w:rsid w:val="00225D01"/>
    <w:rsid w:val="00226F79"/>
    <w:rsid w:val="002335E1"/>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22B2"/>
    <w:rsid w:val="002D38A9"/>
    <w:rsid w:val="002E7721"/>
    <w:rsid w:val="002F573C"/>
    <w:rsid w:val="002F766E"/>
    <w:rsid w:val="003042D1"/>
    <w:rsid w:val="00306EB1"/>
    <w:rsid w:val="003126B6"/>
    <w:rsid w:val="00316B75"/>
    <w:rsid w:val="003202C5"/>
    <w:rsid w:val="00320DB4"/>
    <w:rsid w:val="00322246"/>
    <w:rsid w:val="0032334E"/>
    <w:rsid w:val="003246F2"/>
    <w:rsid w:val="00337DA9"/>
    <w:rsid w:val="00343A13"/>
    <w:rsid w:val="0034429C"/>
    <w:rsid w:val="003500D9"/>
    <w:rsid w:val="00351B2A"/>
    <w:rsid w:val="00353561"/>
    <w:rsid w:val="0036405F"/>
    <w:rsid w:val="0036630C"/>
    <w:rsid w:val="00377572"/>
    <w:rsid w:val="00383CE8"/>
    <w:rsid w:val="003955A1"/>
    <w:rsid w:val="003C4412"/>
    <w:rsid w:val="003E01D4"/>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592A"/>
    <w:rsid w:val="004C68FE"/>
    <w:rsid w:val="004D11DB"/>
    <w:rsid w:val="004D351D"/>
    <w:rsid w:val="004D6B40"/>
    <w:rsid w:val="004D6C17"/>
    <w:rsid w:val="004F456E"/>
    <w:rsid w:val="004F77B4"/>
    <w:rsid w:val="004F7993"/>
    <w:rsid w:val="00501D82"/>
    <w:rsid w:val="0051053B"/>
    <w:rsid w:val="00515EFB"/>
    <w:rsid w:val="0052106F"/>
    <w:rsid w:val="0053694E"/>
    <w:rsid w:val="00540DB1"/>
    <w:rsid w:val="005457A3"/>
    <w:rsid w:val="005532E4"/>
    <w:rsid w:val="005544F7"/>
    <w:rsid w:val="005567AB"/>
    <w:rsid w:val="00566161"/>
    <w:rsid w:val="00570B70"/>
    <w:rsid w:val="00570D4A"/>
    <w:rsid w:val="00571AE1"/>
    <w:rsid w:val="00573F75"/>
    <w:rsid w:val="005746EF"/>
    <w:rsid w:val="005751B6"/>
    <w:rsid w:val="00575850"/>
    <w:rsid w:val="0058655B"/>
    <w:rsid w:val="00593277"/>
    <w:rsid w:val="00594531"/>
    <w:rsid w:val="00594677"/>
    <w:rsid w:val="005A1414"/>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25C"/>
    <w:rsid w:val="00647E75"/>
    <w:rsid w:val="00651841"/>
    <w:rsid w:val="0065435B"/>
    <w:rsid w:val="0067062A"/>
    <w:rsid w:val="00670B2C"/>
    <w:rsid w:val="00691AA6"/>
    <w:rsid w:val="00693437"/>
    <w:rsid w:val="0069493A"/>
    <w:rsid w:val="006B2A05"/>
    <w:rsid w:val="006C18FF"/>
    <w:rsid w:val="006C3AB1"/>
    <w:rsid w:val="006C3B2C"/>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45F0"/>
    <w:rsid w:val="007769F6"/>
    <w:rsid w:val="007852AE"/>
    <w:rsid w:val="00785B8D"/>
    <w:rsid w:val="00785F7C"/>
    <w:rsid w:val="0079019B"/>
    <w:rsid w:val="007930A0"/>
    <w:rsid w:val="007A6A1E"/>
    <w:rsid w:val="007C34D3"/>
    <w:rsid w:val="007C43FC"/>
    <w:rsid w:val="007C5BE3"/>
    <w:rsid w:val="007D263E"/>
    <w:rsid w:val="007D338C"/>
    <w:rsid w:val="007E2109"/>
    <w:rsid w:val="007F51B1"/>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54078"/>
    <w:rsid w:val="00962CD7"/>
    <w:rsid w:val="00963E75"/>
    <w:rsid w:val="00966A7D"/>
    <w:rsid w:val="00970D1D"/>
    <w:rsid w:val="00987AF2"/>
    <w:rsid w:val="0099485F"/>
    <w:rsid w:val="009A1BC2"/>
    <w:rsid w:val="009A313A"/>
    <w:rsid w:val="009B0550"/>
    <w:rsid w:val="009C02B9"/>
    <w:rsid w:val="009C0545"/>
    <w:rsid w:val="009C164C"/>
    <w:rsid w:val="009C1AA9"/>
    <w:rsid w:val="009C29B2"/>
    <w:rsid w:val="009C767E"/>
    <w:rsid w:val="009D3EC6"/>
    <w:rsid w:val="009D7AC9"/>
    <w:rsid w:val="009E51DA"/>
    <w:rsid w:val="009F02BF"/>
    <w:rsid w:val="009F1A8B"/>
    <w:rsid w:val="00A10417"/>
    <w:rsid w:val="00A10676"/>
    <w:rsid w:val="00A209DE"/>
    <w:rsid w:val="00A329B4"/>
    <w:rsid w:val="00A33606"/>
    <w:rsid w:val="00A42FD0"/>
    <w:rsid w:val="00A43C3D"/>
    <w:rsid w:val="00A6104C"/>
    <w:rsid w:val="00A80134"/>
    <w:rsid w:val="00A82855"/>
    <w:rsid w:val="00A874FE"/>
    <w:rsid w:val="00AA20D7"/>
    <w:rsid w:val="00AA7C43"/>
    <w:rsid w:val="00AC02B1"/>
    <w:rsid w:val="00AC1DED"/>
    <w:rsid w:val="00AC2271"/>
    <w:rsid w:val="00AC7386"/>
    <w:rsid w:val="00AD22F8"/>
    <w:rsid w:val="00AD2C15"/>
    <w:rsid w:val="00AF151A"/>
    <w:rsid w:val="00AF31EA"/>
    <w:rsid w:val="00AF3648"/>
    <w:rsid w:val="00AF5008"/>
    <w:rsid w:val="00AF6578"/>
    <w:rsid w:val="00B03CFF"/>
    <w:rsid w:val="00B07A5A"/>
    <w:rsid w:val="00B16A2C"/>
    <w:rsid w:val="00B17A5C"/>
    <w:rsid w:val="00B2071E"/>
    <w:rsid w:val="00B270FF"/>
    <w:rsid w:val="00B2738A"/>
    <w:rsid w:val="00B33274"/>
    <w:rsid w:val="00B36E52"/>
    <w:rsid w:val="00B46478"/>
    <w:rsid w:val="00B465B3"/>
    <w:rsid w:val="00B47EEF"/>
    <w:rsid w:val="00B75321"/>
    <w:rsid w:val="00B77FD8"/>
    <w:rsid w:val="00B821E9"/>
    <w:rsid w:val="00B84272"/>
    <w:rsid w:val="00B85D50"/>
    <w:rsid w:val="00B91225"/>
    <w:rsid w:val="00B91266"/>
    <w:rsid w:val="00B93D2D"/>
    <w:rsid w:val="00BA4274"/>
    <w:rsid w:val="00BC0B91"/>
    <w:rsid w:val="00BC1A19"/>
    <w:rsid w:val="00BD055E"/>
    <w:rsid w:val="00BE24BF"/>
    <w:rsid w:val="00BE3705"/>
    <w:rsid w:val="00BE6BE2"/>
    <w:rsid w:val="00BF2AF7"/>
    <w:rsid w:val="00BF5FD7"/>
    <w:rsid w:val="00BF6DA9"/>
    <w:rsid w:val="00C170AE"/>
    <w:rsid w:val="00C502A7"/>
    <w:rsid w:val="00C51C8E"/>
    <w:rsid w:val="00C52EFC"/>
    <w:rsid w:val="00C563E2"/>
    <w:rsid w:val="00C72204"/>
    <w:rsid w:val="00C74BEA"/>
    <w:rsid w:val="00C806AE"/>
    <w:rsid w:val="00C80912"/>
    <w:rsid w:val="00C82B3A"/>
    <w:rsid w:val="00C85228"/>
    <w:rsid w:val="00C85373"/>
    <w:rsid w:val="00C97F1D"/>
    <w:rsid w:val="00CA146C"/>
    <w:rsid w:val="00CA6173"/>
    <w:rsid w:val="00CB1686"/>
    <w:rsid w:val="00CB2AAF"/>
    <w:rsid w:val="00CB3F67"/>
    <w:rsid w:val="00CB692B"/>
    <w:rsid w:val="00CC3381"/>
    <w:rsid w:val="00CD125B"/>
    <w:rsid w:val="00CD3031"/>
    <w:rsid w:val="00CE1A85"/>
    <w:rsid w:val="00CE5337"/>
    <w:rsid w:val="00CE7FA3"/>
    <w:rsid w:val="00CF22EE"/>
    <w:rsid w:val="00CF6915"/>
    <w:rsid w:val="00CF6A2C"/>
    <w:rsid w:val="00CF6F01"/>
    <w:rsid w:val="00D128B8"/>
    <w:rsid w:val="00D14309"/>
    <w:rsid w:val="00D23CAE"/>
    <w:rsid w:val="00D23EBE"/>
    <w:rsid w:val="00D33DD6"/>
    <w:rsid w:val="00D37CC7"/>
    <w:rsid w:val="00D4456F"/>
    <w:rsid w:val="00D5665F"/>
    <w:rsid w:val="00D67FB0"/>
    <w:rsid w:val="00D7029A"/>
    <w:rsid w:val="00D706DE"/>
    <w:rsid w:val="00D74B32"/>
    <w:rsid w:val="00D8198F"/>
    <w:rsid w:val="00D82117"/>
    <w:rsid w:val="00D849C2"/>
    <w:rsid w:val="00DA1724"/>
    <w:rsid w:val="00DA6162"/>
    <w:rsid w:val="00DB040E"/>
    <w:rsid w:val="00DB4E1B"/>
    <w:rsid w:val="00DB63E6"/>
    <w:rsid w:val="00DC141F"/>
    <w:rsid w:val="00DD26FE"/>
    <w:rsid w:val="00DD6996"/>
    <w:rsid w:val="00DF05DC"/>
    <w:rsid w:val="00E02F43"/>
    <w:rsid w:val="00E04B3F"/>
    <w:rsid w:val="00E1151D"/>
    <w:rsid w:val="00E25252"/>
    <w:rsid w:val="00E32439"/>
    <w:rsid w:val="00E54F1A"/>
    <w:rsid w:val="00E60ACA"/>
    <w:rsid w:val="00E67863"/>
    <w:rsid w:val="00E722CD"/>
    <w:rsid w:val="00E743D0"/>
    <w:rsid w:val="00EA0925"/>
    <w:rsid w:val="00EA1FA7"/>
    <w:rsid w:val="00EA63AD"/>
    <w:rsid w:val="00EA6953"/>
    <w:rsid w:val="00EB015C"/>
    <w:rsid w:val="00EB01B6"/>
    <w:rsid w:val="00EB40BF"/>
    <w:rsid w:val="00EC7099"/>
    <w:rsid w:val="00EF271A"/>
    <w:rsid w:val="00EF3393"/>
    <w:rsid w:val="00EF6FFE"/>
    <w:rsid w:val="00F00930"/>
    <w:rsid w:val="00F0564F"/>
    <w:rsid w:val="00F056B8"/>
    <w:rsid w:val="00F05A45"/>
    <w:rsid w:val="00F063DA"/>
    <w:rsid w:val="00F067EC"/>
    <w:rsid w:val="00F123D8"/>
    <w:rsid w:val="00F13B51"/>
    <w:rsid w:val="00F15932"/>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873A0"/>
    <w:rsid w:val="00F93A7C"/>
    <w:rsid w:val="00FA0A1D"/>
    <w:rsid w:val="00FA254A"/>
    <w:rsid w:val="00FA2CE0"/>
    <w:rsid w:val="00FB264D"/>
    <w:rsid w:val="00FB6954"/>
    <w:rsid w:val="00FC1641"/>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DF3EC"/>
  <w15:chartTrackingRefBased/>
  <w15:docId w15:val="{922B3FC0-B518-441D-B2E7-14A9815A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BF5F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FD7"/>
    <w:rPr>
      <w:rFonts w:ascii="Times New Roman" w:eastAsiaTheme="minorEastAsia" w:hAnsi="Times New Roman"/>
      <w:sz w:val="24"/>
    </w:rPr>
  </w:style>
  <w:style w:type="paragraph" w:styleId="Footer">
    <w:name w:val="footer"/>
    <w:basedOn w:val="Normal"/>
    <w:link w:val="FooterChar"/>
    <w:uiPriority w:val="99"/>
    <w:unhideWhenUsed/>
    <w:rsid w:val="00BF5F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FD7"/>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92249">
      <w:bodyDiv w:val="1"/>
      <w:marLeft w:val="0"/>
      <w:marRight w:val="0"/>
      <w:marTop w:val="0"/>
      <w:marBottom w:val="0"/>
      <w:divBdr>
        <w:top w:val="none" w:sz="0" w:space="0" w:color="auto"/>
        <w:left w:val="none" w:sz="0" w:space="0" w:color="auto"/>
        <w:bottom w:val="none" w:sz="0" w:space="0" w:color="auto"/>
        <w:right w:val="none" w:sz="0" w:space="0" w:color="auto"/>
      </w:divBdr>
      <w:divsChild>
        <w:div w:id="3747003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630</Words>
  <Characters>3596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2021-04-21T02:41:00Z</dcterms:created>
  <dcterms:modified xsi:type="dcterms:W3CDTF">2021-04-21T02:41:00Z</dcterms:modified>
</cp:coreProperties>
</file>